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BE2D5EE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1FC4152" w14:textId="77777777" w:rsidR="00794C58" w:rsidRDefault="00794C58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10A98266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9B55DD" w:rsidRDefault="00B86B05" w:rsidP="00661A7C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C14871" w14:textId="67DDBD01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</w:t>
      </w:r>
      <w:r w:rsidR="001D1318">
        <w:rPr>
          <w:rFonts w:ascii="Arial" w:hAnsi="Arial" w:cs="Arial"/>
          <w:b/>
          <w:sz w:val="22"/>
          <w:szCs w:val="22"/>
        </w:rPr>
        <w:t xml:space="preserve">online </w:t>
      </w:r>
      <w:r w:rsidR="003C1020">
        <w:rPr>
          <w:rFonts w:ascii="Arial" w:hAnsi="Arial" w:cs="Arial"/>
          <w:b/>
          <w:sz w:val="22"/>
          <w:szCs w:val="22"/>
        </w:rPr>
        <w:t xml:space="preserve">dňa </w:t>
      </w:r>
      <w:r w:rsidR="001D1318">
        <w:rPr>
          <w:rFonts w:ascii="Arial" w:hAnsi="Arial" w:cs="Arial"/>
          <w:b/>
          <w:sz w:val="22"/>
          <w:szCs w:val="22"/>
        </w:rPr>
        <w:t>2</w:t>
      </w:r>
      <w:r w:rsidR="001540AD">
        <w:rPr>
          <w:rFonts w:ascii="Arial" w:hAnsi="Arial" w:cs="Arial"/>
          <w:b/>
          <w:sz w:val="22"/>
          <w:szCs w:val="22"/>
        </w:rPr>
        <w:t>6</w:t>
      </w:r>
      <w:r w:rsidR="001D1318">
        <w:rPr>
          <w:rFonts w:ascii="Arial" w:hAnsi="Arial" w:cs="Arial"/>
          <w:b/>
          <w:sz w:val="22"/>
          <w:szCs w:val="22"/>
        </w:rPr>
        <w:t xml:space="preserve">. </w:t>
      </w:r>
      <w:r w:rsidR="001540AD">
        <w:rPr>
          <w:rFonts w:ascii="Arial" w:hAnsi="Arial" w:cs="Arial"/>
          <w:b/>
          <w:sz w:val="22"/>
          <w:szCs w:val="22"/>
        </w:rPr>
        <w:t>január</w:t>
      </w:r>
      <w:r w:rsidR="001D1318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</w:t>
      </w:r>
      <w:r w:rsidR="001540AD">
        <w:rPr>
          <w:rFonts w:ascii="Arial" w:hAnsi="Arial" w:cs="Arial"/>
          <w:b/>
          <w:sz w:val="22"/>
          <w:szCs w:val="22"/>
        </w:rPr>
        <w:t>2</w:t>
      </w:r>
    </w:p>
    <w:p w14:paraId="602C0F77" w14:textId="37E7181F" w:rsidR="00FB0D31" w:rsidRDefault="00FB0D31" w:rsidP="00794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B251AC" w14:textId="77777777" w:rsidR="00794C58" w:rsidRDefault="00794C58" w:rsidP="00794C58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 bodu 3</w:t>
      </w:r>
    </w:p>
    <w:p w14:paraId="26F414F8" w14:textId="77777777" w:rsidR="00794C58" w:rsidRPr="001B444C" w:rsidRDefault="00794C58" w:rsidP="00794C58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1B444C">
        <w:rPr>
          <w:rFonts w:ascii="Arial" w:hAnsi="Arial" w:cs="Arial"/>
          <w:b/>
          <w:sz w:val="22"/>
          <w:szCs w:val="22"/>
        </w:rPr>
        <w:t>Žiadosť o začatie inauguračného konania</w:t>
      </w:r>
    </w:p>
    <w:p w14:paraId="7CD52DB4" w14:textId="77777777" w:rsidR="00794C58" w:rsidRPr="00C20E87" w:rsidRDefault="00794C58" w:rsidP="00794C58">
      <w:pPr>
        <w:jc w:val="both"/>
        <w:rPr>
          <w:rFonts w:ascii="Arial" w:hAnsi="Arial" w:cs="Arial"/>
          <w:sz w:val="22"/>
          <w:szCs w:val="22"/>
        </w:rPr>
      </w:pPr>
      <w:r w:rsidRPr="00653540">
        <w:rPr>
          <w:rFonts w:ascii="Arial" w:hAnsi="Arial" w:cs="Arial"/>
          <w:b/>
          <w:sz w:val="22"/>
          <w:szCs w:val="22"/>
        </w:rPr>
        <w:t xml:space="preserve">doc. </w:t>
      </w:r>
      <w:r>
        <w:rPr>
          <w:rFonts w:ascii="Arial" w:hAnsi="Arial" w:cs="Arial"/>
          <w:b/>
          <w:sz w:val="22"/>
          <w:szCs w:val="22"/>
        </w:rPr>
        <w:t xml:space="preserve">PaedDr. Katarína </w:t>
      </w:r>
      <w:proofErr w:type="spellStart"/>
      <w:r>
        <w:rPr>
          <w:rFonts w:ascii="Arial" w:hAnsi="Arial" w:cs="Arial"/>
          <w:b/>
          <w:sz w:val="22"/>
          <w:szCs w:val="22"/>
        </w:rPr>
        <w:t>Vančíková</w:t>
      </w:r>
      <w:proofErr w:type="spellEnd"/>
      <w:r>
        <w:rPr>
          <w:rFonts w:ascii="Arial" w:hAnsi="Arial" w:cs="Arial"/>
          <w:b/>
          <w:sz w:val="22"/>
          <w:szCs w:val="22"/>
        </w:rPr>
        <w:t>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Pedagogická fakulta UMB Banská Bystrica) v odbore Pedagogika</w:t>
      </w:r>
    </w:p>
    <w:p w14:paraId="19475AC3" w14:textId="77777777" w:rsidR="00794C58" w:rsidRPr="00C20E87" w:rsidRDefault="00794C58" w:rsidP="00794C58">
      <w:pPr>
        <w:jc w:val="both"/>
        <w:rPr>
          <w:rFonts w:ascii="Arial" w:hAnsi="Arial" w:cs="Arial"/>
          <w:sz w:val="22"/>
          <w:szCs w:val="22"/>
        </w:rPr>
      </w:pPr>
    </w:p>
    <w:p w14:paraId="6171B4CB" w14:textId="77777777" w:rsidR="00794C58" w:rsidRPr="00C20E87" w:rsidRDefault="00794C58" w:rsidP="00794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PaedDr. Lada Kaliská, PhD. oznámila, že </w:t>
      </w:r>
      <w:r w:rsidRPr="009D13F9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 xml:space="preserve">PaedDr. Katarína </w:t>
      </w:r>
      <w:proofErr w:type="spellStart"/>
      <w:r>
        <w:rPr>
          <w:rFonts w:ascii="Arial" w:hAnsi="Arial" w:cs="Arial"/>
          <w:sz w:val="22"/>
          <w:szCs w:val="22"/>
        </w:rPr>
        <w:t>Vančíková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podal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žiadosť </w:t>
      </w:r>
      <w:r>
        <w:rPr>
          <w:rFonts w:ascii="Arial" w:hAnsi="Arial" w:cs="Arial"/>
          <w:sz w:val="22"/>
          <w:szCs w:val="22"/>
        </w:rPr>
        <w:t>o inauguračné konanie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r>
        <w:rPr>
          <w:rFonts w:ascii="Arial" w:hAnsi="Arial" w:cs="Arial"/>
          <w:sz w:val="22"/>
          <w:szCs w:val="22"/>
        </w:rPr>
        <w:t>Pedagogika</w:t>
      </w:r>
      <w:r w:rsidRPr="00C20E87">
        <w:rPr>
          <w:rFonts w:ascii="Arial" w:hAnsi="Arial" w:cs="Arial"/>
          <w:sz w:val="22"/>
          <w:szCs w:val="22"/>
        </w:rPr>
        <w:t xml:space="preserve"> na PF UMB a predložil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všetky potrebné náležitosti k</w:t>
      </w:r>
      <w:r>
        <w:rPr>
          <w:rFonts w:ascii="Arial" w:hAnsi="Arial" w:cs="Arial"/>
          <w:sz w:val="22"/>
          <w:szCs w:val="22"/>
        </w:rPr>
        <w:t> začatiu inauguračné</w:t>
      </w:r>
      <w:r w:rsidRPr="00C20E87">
        <w:rPr>
          <w:rFonts w:ascii="Arial" w:hAnsi="Arial" w:cs="Arial"/>
          <w:sz w:val="22"/>
          <w:szCs w:val="22"/>
        </w:rPr>
        <w:t xml:space="preserve">ho konania v zmysle Zákona č. 131/2002 Z. z. o vysokých školách a 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1 a 2.</w:t>
      </w:r>
    </w:p>
    <w:p w14:paraId="6231B44C" w14:textId="77777777" w:rsidR="00794C58" w:rsidRPr="008D0170" w:rsidRDefault="00794C58" w:rsidP="00794C58">
      <w:pPr>
        <w:rPr>
          <w:rFonts w:ascii="Arial" w:hAnsi="Arial" w:cs="Arial"/>
          <w:sz w:val="22"/>
          <w:szCs w:val="22"/>
        </w:rPr>
      </w:pPr>
      <w:r w:rsidRPr="008D0170">
        <w:rPr>
          <w:rFonts w:ascii="Arial" w:hAnsi="Arial" w:cs="Arial"/>
          <w:sz w:val="22"/>
          <w:szCs w:val="22"/>
        </w:rPr>
        <w:t xml:space="preserve">Návrh inauguračnej komisie doc. PaedDr. Kataríny </w:t>
      </w:r>
      <w:proofErr w:type="spellStart"/>
      <w:r w:rsidRPr="008D0170">
        <w:rPr>
          <w:rFonts w:ascii="Arial" w:hAnsi="Arial" w:cs="Arial"/>
          <w:sz w:val="22"/>
          <w:szCs w:val="22"/>
        </w:rPr>
        <w:t>Vančíkovej</w:t>
      </w:r>
      <w:proofErr w:type="spellEnd"/>
      <w:r w:rsidRPr="008D0170">
        <w:rPr>
          <w:rFonts w:ascii="Arial" w:hAnsi="Arial" w:cs="Arial"/>
          <w:sz w:val="22"/>
          <w:szCs w:val="22"/>
        </w:rPr>
        <w:t>, PhD.</w:t>
      </w:r>
    </w:p>
    <w:p w14:paraId="27DEBEAC" w14:textId="77777777" w:rsidR="00794C58" w:rsidRPr="008D0170" w:rsidRDefault="00794C58" w:rsidP="00794C58">
      <w:pPr>
        <w:jc w:val="both"/>
        <w:rPr>
          <w:rFonts w:ascii="Arial" w:hAnsi="Arial" w:cs="Arial"/>
          <w:sz w:val="22"/>
          <w:szCs w:val="22"/>
        </w:rPr>
      </w:pPr>
      <w:r w:rsidRPr="008D0170">
        <w:rPr>
          <w:rFonts w:ascii="Arial" w:hAnsi="Arial" w:cs="Arial"/>
          <w:sz w:val="22"/>
          <w:szCs w:val="22"/>
        </w:rPr>
        <w:t>Predsedníčka:</w:t>
      </w:r>
      <w:r w:rsidRPr="008D0170">
        <w:rPr>
          <w:rFonts w:ascii="Arial" w:hAnsi="Arial" w:cs="Arial"/>
          <w:sz w:val="22"/>
          <w:szCs w:val="22"/>
        </w:rPr>
        <w:tab/>
        <w:t xml:space="preserve">prof. PaedDr. Dana </w:t>
      </w:r>
      <w:proofErr w:type="spellStart"/>
      <w:r w:rsidRPr="008D0170">
        <w:rPr>
          <w:rFonts w:ascii="Arial" w:hAnsi="Arial" w:cs="Arial"/>
          <w:sz w:val="22"/>
          <w:szCs w:val="22"/>
        </w:rPr>
        <w:t>Hanesová</w:t>
      </w:r>
      <w:proofErr w:type="spellEnd"/>
      <w:r w:rsidRPr="008D0170">
        <w:rPr>
          <w:rFonts w:ascii="Arial" w:hAnsi="Arial" w:cs="Arial"/>
          <w:sz w:val="22"/>
          <w:szCs w:val="22"/>
        </w:rPr>
        <w:t>, PhD., PF UMB Banská Bystrica</w:t>
      </w:r>
    </w:p>
    <w:p w14:paraId="27459804" w14:textId="77777777" w:rsidR="00794C58" w:rsidRPr="008D0170" w:rsidRDefault="00794C58" w:rsidP="00794C58">
      <w:pPr>
        <w:jc w:val="both"/>
        <w:rPr>
          <w:rFonts w:ascii="Arial" w:hAnsi="Arial" w:cs="Arial"/>
          <w:sz w:val="22"/>
          <w:szCs w:val="22"/>
        </w:rPr>
      </w:pPr>
      <w:r w:rsidRPr="008D0170">
        <w:rPr>
          <w:rFonts w:ascii="Arial" w:hAnsi="Arial" w:cs="Arial"/>
          <w:sz w:val="22"/>
          <w:szCs w:val="22"/>
        </w:rPr>
        <w:t>Členovia:</w:t>
      </w:r>
      <w:r w:rsidRPr="008D0170">
        <w:rPr>
          <w:rFonts w:ascii="Arial" w:hAnsi="Arial" w:cs="Arial"/>
          <w:sz w:val="22"/>
          <w:szCs w:val="22"/>
        </w:rPr>
        <w:tab/>
        <w:t>prof. PaedDr. Jana Duchovičová, PhD., PF UKF Nitra</w:t>
      </w:r>
    </w:p>
    <w:p w14:paraId="33E58887" w14:textId="77777777" w:rsidR="00794C58" w:rsidRPr="008D0170" w:rsidRDefault="00794C58" w:rsidP="00794C58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8D0170">
        <w:rPr>
          <w:rFonts w:ascii="Arial" w:hAnsi="Arial" w:cs="Arial"/>
          <w:sz w:val="22"/>
          <w:szCs w:val="22"/>
        </w:rPr>
        <w:t xml:space="preserve">prof. PhDr. </w:t>
      </w:r>
      <w:proofErr w:type="spellStart"/>
      <w:r w:rsidRPr="008D0170">
        <w:rPr>
          <w:rFonts w:ascii="Arial" w:hAnsi="Arial" w:cs="Arial"/>
          <w:sz w:val="22"/>
          <w:szCs w:val="22"/>
        </w:rPr>
        <w:t>Josef</w:t>
      </w:r>
      <w:proofErr w:type="spellEnd"/>
      <w:r w:rsidRPr="008D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170">
        <w:rPr>
          <w:rFonts w:ascii="Arial" w:hAnsi="Arial" w:cs="Arial"/>
          <w:sz w:val="22"/>
          <w:szCs w:val="22"/>
        </w:rPr>
        <w:t>Malach</w:t>
      </w:r>
      <w:proofErr w:type="spellEnd"/>
      <w:r w:rsidRPr="008D0170">
        <w:rPr>
          <w:rFonts w:ascii="Arial" w:hAnsi="Arial" w:cs="Arial"/>
          <w:sz w:val="22"/>
          <w:szCs w:val="22"/>
        </w:rPr>
        <w:t>, CSc., PF OU Ostrava</w:t>
      </w:r>
    </w:p>
    <w:p w14:paraId="07B369EE" w14:textId="77777777" w:rsidR="00794C58" w:rsidRPr="008D0170" w:rsidRDefault="00794C58" w:rsidP="00794C58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8D0170">
        <w:rPr>
          <w:rFonts w:ascii="Arial" w:hAnsi="Arial" w:cs="Arial"/>
          <w:sz w:val="22"/>
          <w:szCs w:val="22"/>
        </w:rPr>
        <w:t>prof. PaedDr. Anna Hudecová, PhD., PF KU Ružomberok</w:t>
      </w:r>
    </w:p>
    <w:p w14:paraId="08F37C7F" w14:textId="77777777" w:rsidR="00794C58" w:rsidRPr="008D0170" w:rsidRDefault="00794C58" w:rsidP="00794C58">
      <w:pPr>
        <w:jc w:val="both"/>
        <w:rPr>
          <w:rFonts w:ascii="Arial" w:hAnsi="Arial" w:cs="Arial"/>
          <w:sz w:val="22"/>
          <w:szCs w:val="22"/>
        </w:rPr>
      </w:pPr>
      <w:r w:rsidRPr="008D0170">
        <w:rPr>
          <w:rFonts w:ascii="Arial" w:hAnsi="Arial" w:cs="Arial"/>
          <w:sz w:val="22"/>
          <w:szCs w:val="22"/>
        </w:rPr>
        <w:t>Oponenti:</w:t>
      </w:r>
      <w:r w:rsidRPr="008D0170">
        <w:rPr>
          <w:rFonts w:ascii="Arial" w:hAnsi="Arial" w:cs="Arial"/>
          <w:sz w:val="22"/>
          <w:szCs w:val="22"/>
        </w:rPr>
        <w:tab/>
        <w:t xml:space="preserve">prof. PhDr. Jiří Škoda, Ph.D., PF UJEP Ústí nad </w:t>
      </w:r>
      <w:proofErr w:type="spellStart"/>
      <w:r w:rsidRPr="008D0170">
        <w:rPr>
          <w:rFonts w:ascii="Arial" w:hAnsi="Arial" w:cs="Arial"/>
          <w:sz w:val="22"/>
          <w:szCs w:val="22"/>
        </w:rPr>
        <w:t>Labem</w:t>
      </w:r>
      <w:proofErr w:type="spellEnd"/>
    </w:p>
    <w:p w14:paraId="7FFBCDFA" w14:textId="77777777" w:rsidR="00794C58" w:rsidRPr="008D0170" w:rsidRDefault="00794C58" w:rsidP="00794C58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8D0170">
        <w:rPr>
          <w:rFonts w:ascii="Arial" w:hAnsi="Arial" w:cs="Arial"/>
          <w:sz w:val="22"/>
          <w:szCs w:val="22"/>
        </w:rPr>
        <w:t>prof. PhDr. Iveta Kovalčíková, PhD., PF PU Prešov</w:t>
      </w:r>
    </w:p>
    <w:p w14:paraId="7A19F8B6" w14:textId="77777777" w:rsidR="00794C58" w:rsidRPr="008D0170" w:rsidRDefault="00794C58" w:rsidP="00794C58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8D0170">
        <w:rPr>
          <w:rFonts w:ascii="Arial" w:hAnsi="Arial" w:cs="Arial"/>
          <w:sz w:val="22"/>
        </w:rPr>
        <w:t>prof. PaedDr. Ivan Pavlov, PhD., PF UMB Banská Bystrica</w:t>
      </w:r>
    </w:p>
    <w:p w14:paraId="516758ED" w14:textId="77777777" w:rsidR="00794C58" w:rsidRPr="00F1557A" w:rsidRDefault="00794C58" w:rsidP="00794C58">
      <w:pPr>
        <w:rPr>
          <w:rFonts w:ascii="Arial" w:hAnsi="Arial" w:cs="Arial"/>
          <w:sz w:val="22"/>
          <w:szCs w:val="22"/>
          <w:u w:val="single"/>
        </w:rPr>
      </w:pPr>
    </w:p>
    <w:p w14:paraId="04CB4ADA" w14:textId="77777777" w:rsidR="00794C58" w:rsidRPr="00C20E87" w:rsidRDefault="00794C58" w:rsidP="00794C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1/1</w:t>
      </w:r>
    </w:p>
    <w:p w14:paraId="06033D01" w14:textId="77777777" w:rsidR="00794C58" w:rsidRPr="00C20E87" w:rsidRDefault="00794C58" w:rsidP="00794C58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6 a 7 vyjadrila súhlas so zložením komisie a oponentov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Pr="0040112C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 xml:space="preserve">PaedDr. Kataríny </w:t>
      </w:r>
      <w:proofErr w:type="spellStart"/>
      <w:r>
        <w:rPr>
          <w:rFonts w:ascii="Arial" w:hAnsi="Arial" w:cs="Arial"/>
          <w:sz w:val="22"/>
          <w:szCs w:val="22"/>
        </w:rPr>
        <w:t>Vančíkovej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D56FBC">
        <w:rPr>
          <w:rFonts w:ascii="Arial" w:hAnsi="Arial" w:cs="Arial"/>
          <w:sz w:val="22"/>
          <w:szCs w:val="22"/>
        </w:rPr>
        <w:t xml:space="preserve"> </w:t>
      </w:r>
      <w:r w:rsidRPr="0098755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27</w:t>
      </w:r>
      <w:r w:rsidRPr="0098755B">
        <w:rPr>
          <w:rFonts w:ascii="Arial" w:hAnsi="Arial" w:cs="Arial"/>
          <w:bCs/>
          <w:sz w:val="22"/>
          <w:szCs w:val="22"/>
        </w:rPr>
        <w:t>, p</w:t>
      </w:r>
      <w:r>
        <w:rPr>
          <w:rFonts w:ascii="Arial" w:hAnsi="Arial" w:cs="Arial"/>
          <w:bCs/>
          <w:sz w:val="22"/>
          <w:szCs w:val="22"/>
        </w:rPr>
        <w:t>roti: 0, zdržal sa hlasovania: 0</w:t>
      </w:r>
      <w:r w:rsidRPr="0098755B">
        <w:rPr>
          <w:rFonts w:ascii="Arial" w:hAnsi="Arial" w:cs="Arial"/>
          <w:bCs/>
          <w:sz w:val="22"/>
          <w:szCs w:val="22"/>
        </w:rPr>
        <w:t>)</w:t>
      </w:r>
    </w:p>
    <w:p w14:paraId="4547FE7E" w14:textId="77777777" w:rsidR="00794C58" w:rsidRPr="00C20E87" w:rsidRDefault="00794C58" w:rsidP="00794C58">
      <w:pPr>
        <w:rPr>
          <w:rFonts w:ascii="Arial" w:hAnsi="Arial" w:cs="Arial"/>
          <w:sz w:val="22"/>
          <w:szCs w:val="22"/>
        </w:rPr>
      </w:pPr>
    </w:p>
    <w:p w14:paraId="75FB0B46" w14:textId="77777777" w:rsidR="00794C58" w:rsidRPr="00531930" w:rsidRDefault="00794C58" w:rsidP="00794C58">
      <w:pPr>
        <w:jc w:val="both"/>
        <w:rPr>
          <w:rFonts w:ascii="Arial" w:hAnsi="Arial" w:cs="Arial"/>
          <w:i/>
          <w:sz w:val="22"/>
          <w:szCs w:val="22"/>
        </w:rPr>
      </w:pPr>
      <w:r w:rsidRPr="00531930">
        <w:rPr>
          <w:rFonts w:ascii="Arial" w:hAnsi="Arial" w:cs="Arial"/>
          <w:i/>
          <w:sz w:val="22"/>
          <w:szCs w:val="22"/>
        </w:rPr>
        <w:t>Predkladaný súbor prác na získanie hodnosti profesora:</w:t>
      </w:r>
    </w:p>
    <w:p w14:paraId="3AEC8506" w14:textId="77777777" w:rsidR="00794C58" w:rsidRPr="00531930" w:rsidRDefault="00794C58" w:rsidP="00794C5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531930">
        <w:rPr>
          <w:rFonts w:ascii="Arial" w:hAnsi="Arial" w:cs="Arial"/>
          <w:sz w:val="22"/>
          <w:szCs w:val="22"/>
        </w:rPr>
        <w:t xml:space="preserve">VANČÍKOVÁ, K., BASARABOVÁ, B., SABO, R., ŠUKOLOVÁ, D. 2021. </w:t>
      </w:r>
      <w:proofErr w:type="spellStart"/>
      <w:r w:rsidRPr="00531930">
        <w:rPr>
          <w:rFonts w:ascii="Arial" w:hAnsi="Arial" w:cs="Arial"/>
          <w:sz w:val="22"/>
          <w:szCs w:val="22"/>
        </w:rPr>
        <w:t>Various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sz w:val="22"/>
          <w:szCs w:val="22"/>
        </w:rPr>
        <w:t>perceptions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31930">
        <w:rPr>
          <w:rFonts w:ascii="Arial" w:hAnsi="Arial" w:cs="Arial"/>
          <w:sz w:val="22"/>
          <w:szCs w:val="22"/>
        </w:rPr>
        <w:t>inclusive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sz w:val="22"/>
          <w:szCs w:val="22"/>
        </w:rPr>
        <w:t>school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: Q </w:t>
      </w:r>
      <w:proofErr w:type="spellStart"/>
      <w:r w:rsidRPr="00531930">
        <w:rPr>
          <w:rFonts w:ascii="Arial" w:hAnsi="Arial" w:cs="Arial"/>
          <w:sz w:val="22"/>
          <w:szCs w:val="22"/>
        </w:rPr>
        <w:t>methodological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study. In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Educational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Social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Research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. - </w:t>
      </w:r>
      <w:proofErr w:type="spellStart"/>
      <w:r w:rsidRPr="00531930">
        <w:rPr>
          <w:rFonts w:ascii="Arial" w:hAnsi="Arial" w:cs="Arial"/>
          <w:sz w:val="22"/>
          <w:szCs w:val="22"/>
        </w:rPr>
        <w:t>London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531930">
        <w:rPr>
          <w:rFonts w:ascii="Arial" w:hAnsi="Arial" w:cs="Arial"/>
          <w:sz w:val="22"/>
          <w:szCs w:val="22"/>
        </w:rPr>
        <w:t>Richtmann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sz w:val="22"/>
          <w:szCs w:val="22"/>
        </w:rPr>
        <w:t>Publishing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, 2021. - ISSN 2239-978X. - </w:t>
      </w:r>
      <w:proofErr w:type="spellStart"/>
      <w:r w:rsidRPr="00531930">
        <w:rPr>
          <w:rFonts w:ascii="Arial" w:hAnsi="Arial" w:cs="Arial"/>
          <w:sz w:val="22"/>
          <w:szCs w:val="22"/>
        </w:rPr>
        <w:t>Vol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. 11, no. 5 (2021), </w:t>
      </w:r>
      <w:proofErr w:type="spellStart"/>
      <w:r w:rsidRPr="00531930">
        <w:rPr>
          <w:rFonts w:ascii="Arial" w:hAnsi="Arial" w:cs="Arial"/>
          <w:sz w:val="22"/>
          <w:szCs w:val="22"/>
        </w:rPr>
        <w:t>pp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. 1-10. </w:t>
      </w:r>
    </w:p>
    <w:p w14:paraId="1EB8161E" w14:textId="77777777" w:rsidR="00794C58" w:rsidRPr="00531930" w:rsidRDefault="00794C58" w:rsidP="00794C58">
      <w:pPr>
        <w:adjustRightInd w:val="0"/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531930">
        <w:rPr>
          <w:rFonts w:ascii="Arial" w:hAnsi="Arial" w:cs="Arial"/>
          <w:sz w:val="22"/>
          <w:szCs w:val="22"/>
        </w:rPr>
        <w:t xml:space="preserve">Článok je registrovaný v databáze </w:t>
      </w:r>
      <w:proofErr w:type="spellStart"/>
      <w:r w:rsidRPr="00531930">
        <w:rPr>
          <w:rFonts w:ascii="Arial" w:hAnsi="Arial" w:cs="Arial"/>
          <w:sz w:val="22"/>
          <w:szCs w:val="22"/>
        </w:rPr>
        <w:t>Scopus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</w:t>
      </w:r>
    </w:p>
    <w:p w14:paraId="173535B2" w14:textId="77777777" w:rsidR="00794C58" w:rsidRPr="00531930" w:rsidRDefault="00794C58" w:rsidP="00794C5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531930">
        <w:rPr>
          <w:rFonts w:ascii="Arial" w:hAnsi="Arial" w:cs="Arial"/>
          <w:noProof/>
          <w:sz w:val="22"/>
          <w:szCs w:val="22"/>
        </w:rPr>
        <w:t xml:space="preserve">VANČÍKOVÁ, K., PORUBSKÝ, Š., </w:t>
      </w:r>
      <w:r w:rsidRPr="00531930">
        <w:rPr>
          <w:rFonts w:ascii="Arial" w:hAnsi="Arial" w:cs="Arial"/>
          <w:sz w:val="22"/>
          <w:szCs w:val="22"/>
        </w:rPr>
        <w:t xml:space="preserve">ŠUKOLOVÁ, D., SABO, R., VANÍKOVÁ, T.  </w:t>
      </w:r>
      <w:bookmarkStart w:id="0" w:name="_Hlk83369703"/>
      <w:proofErr w:type="spellStart"/>
      <w:r w:rsidRPr="00531930">
        <w:rPr>
          <w:rStyle w:val="jlqj4b"/>
          <w:rFonts w:ascii="Arial" w:hAnsi="Arial" w:cs="Arial"/>
          <w:sz w:val="22"/>
          <w:szCs w:val="22"/>
        </w:rPr>
        <w:t>Grasping</w:t>
      </w:r>
      <w:proofErr w:type="spellEnd"/>
      <w:r w:rsidRPr="00531930">
        <w:rPr>
          <w:rStyle w:val="jlqj4b"/>
          <w:rFonts w:ascii="Arial" w:hAnsi="Arial" w:cs="Arial"/>
          <w:sz w:val="22"/>
          <w:szCs w:val="22"/>
        </w:rPr>
        <w:t xml:space="preserve"> </w:t>
      </w:r>
      <w:proofErr w:type="spellStart"/>
      <w:r w:rsidRPr="00531930">
        <w:rPr>
          <w:rStyle w:val="jlqj4b"/>
          <w:rFonts w:ascii="Arial" w:hAnsi="Arial" w:cs="Arial"/>
          <w:sz w:val="22"/>
          <w:szCs w:val="22"/>
        </w:rPr>
        <w:t>the</w:t>
      </w:r>
      <w:proofErr w:type="spellEnd"/>
      <w:r w:rsidRPr="00531930">
        <w:rPr>
          <w:rStyle w:val="jlqj4b"/>
          <w:rFonts w:ascii="Arial" w:hAnsi="Arial" w:cs="Arial"/>
          <w:sz w:val="22"/>
          <w:szCs w:val="22"/>
        </w:rPr>
        <w:t xml:space="preserve"> </w:t>
      </w:r>
      <w:proofErr w:type="spellStart"/>
      <w:r w:rsidRPr="00531930">
        <w:rPr>
          <w:rStyle w:val="jlqj4b"/>
          <w:rFonts w:ascii="Arial" w:hAnsi="Arial" w:cs="Arial"/>
          <w:sz w:val="22"/>
          <w:szCs w:val="22"/>
        </w:rPr>
        <w:t>concept</w:t>
      </w:r>
      <w:proofErr w:type="spellEnd"/>
      <w:r w:rsidRPr="00531930">
        <w:rPr>
          <w:rStyle w:val="jlqj4b"/>
          <w:rFonts w:ascii="Arial" w:hAnsi="Arial" w:cs="Arial"/>
          <w:sz w:val="22"/>
          <w:szCs w:val="22"/>
        </w:rPr>
        <w:t xml:space="preserve"> of </w:t>
      </w:r>
      <w:proofErr w:type="spellStart"/>
      <w:r w:rsidRPr="00531930">
        <w:rPr>
          <w:rStyle w:val="jlqj4b"/>
          <w:rFonts w:ascii="Arial" w:hAnsi="Arial" w:cs="Arial"/>
          <w:sz w:val="22"/>
          <w:szCs w:val="22"/>
        </w:rPr>
        <w:t>inclusive</w:t>
      </w:r>
      <w:proofErr w:type="spellEnd"/>
      <w:r w:rsidRPr="00531930">
        <w:rPr>
          <w:rStyle w:val="jlqj4b"/>
          <w:rFonts w:ascii="Arial" w:hAnsi="Arial" w:cs="Arial"/>
          <w:sz w:val="22"/>
          <w:szCs w:val="22"/>
        </w:rPr>
        <w:t xml:space="preserve"> </w:t>
      </w:r>
      <w:proofErr w:type="spellStart"/>
      <w:r w:rsidRPr="00531930">
        <w:rPr>
          <w:rStyle w:val="jlqj4b"/>
          <w:rFonts w:ascii="Arial" w:hAnsi="Arial" w:cs="Arial"/>
          <w:sz w:val="22"/>
          <w:szCs w:val="22"/>
        </w:rPr>
        <w:t>school</w:t>
      </w:r>
      <w:proofErr w:type="spellEnd"/>
      <w:r w:rsidRPr="00531930">
        <w:rPr>
          <w:rStyle w:val="jlqj4b"/>
          <w:rFonts w:ascii="Arial" w:hAnsi="Arial" w:cs="Arial"/>
          <w:sz w:val="22"/>
          <w:szCs w:val="22"/>
        </w:rPr>
        <w:t xml:space="preserve"> in Slovakia and </w:t>
      </w:r>
      <w:proofErr w:type="spellStart"/>
      <w:r w:rsidRPr="00531930">
        <w:rPr>
          <w:rStyle w:val="jlqj4b"/>
          <w:rFonts w:ascii="Arial" w:hAnsi="Arial" w:cs="Arial"/>
          <w:sz w:val="22"/>
          <w:szCs w:val="22"/>
        </w:rPr>
        <w:t>England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- Q Study. In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New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Educational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Review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531930">
        <w:rPr>
          <w:rFonts w:ascii="Arial" w:hAnsi="Arial" w:cs="Arial"/>
          <w:sz w:val="22"/>
          <w:szCs w:val="22"/>
        </w:rPr>
        <w:t>Toruń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531930">
        <w:rPr>
          <w:rFonts w:ascii="Arial" w:hAnsi="Arial" w:cs="Arial"/>
          <w:sz w:val="22"/>
          <w:szCs w:val="22"/>
        </w:rPr>
        <w:t>Wydawnictwo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Adam </w:t>
      </w:r>
      <w:proofErr w:type="spellStart"/>
      <w:r w:rsidRPr="00531930">
        <w:rPr>
          <w:rFonts w:ascii="Arial" w:hAnsi="Arial" w:cs="Arial"/>
          <w:sz w:val="22"/>
          <w:szCs w:val="22"/>
        </w:rPr>
        <w:t>Marszałek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, 2021. - ISSN 1732-6729. - </w:t>
      </w:r>
      <w:proofErr w:type="spellStart"/>
      <w:r w:rsidRPr="00531930">
        <w:rPr>
          <w:rFonts w:ascii="Arial" w:hAnsi="Arial" w:cs="Arial"/>
          <w:sz w:val="22"/>
          <w:szCs w:val="22"/>
        </w:rPr>
        <w:t>Vol</w:t>
      </w:r>
      <w:proofErr w:type="spellEnd"/>
      <w:r w:rsidRPr="00531930">
        <w:rPr>
          <w:rFonts w:ascii="Arial" w:hAnsi="Arial" w:cs="Arial"/>
          <w:sz w:val="22"/>
          <w:szCs w:val="22"/>
        </w:rPr>
        <w:t>. 65, no. 4 (2021)</w:t>
      </w:r>
    </w:p>
    <w:bookmarkEnd w:id="0"/>
    <w:p w14:paraId="6F59BB5D" w14:textId="77777777" w:rsidR="00794C58" w:rsidRPr="00531930" w:rsidRDefault="00794C58" w:rsidP="00794C58">
      <w:pPr>
        <w:adjustRightInd w:val="0"/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531930">
        <w:rPr>
          <w:rFonts w:ascii="Arial" w:hAnsi="Arial" w:cs="Arial"/>
          <w:sz w:val="22"/>
          <w:szCs w:val="22"/>
        </w:rPr>
        <w:t xml:space="preserve">Článok je v procese registrovania do databázy </w:t>
      </w:r>
      <w:proofErr w:type="spellStart"/>
      <w:r w:rsidRPr="00531930">
        <w:rPr>
          <w:rFonts w:ascii="Arial" w:hAnsi="Arial" w:cs="Arial"/>
          <w:sz w:val="22"/>
          <w:szCs w:val="22"/>
        </w:rPr>
        <w:t>Scopus</w:t>
      </w:r>
      <w:proofErr w:type="spellEnd"/>
      <w:r w:rsidRPr="00531930">
        <w:rPr>
          <w:rFonts w:ascii="Arial" w:hAnsi="Arial" w:cs="Arial"/>
          <w:sz w:val="22"/>
          <w:szCs w:val="22"/>
        </w:rPr>
        <w:t>.</w:t>
      </w:r>
    </w:p>
    <w:p w14:paraId="6075C67C" w14:textId="77777777" w:rsidR="00794C58" w:rsidRPr="00531930" w:rsidRDefault="00794C58" w:rsidP="00794C5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531930">
        <w:rPr>
          <w:rFonts w:ascii="Arial" w:hAnsi="Arial" w:cs="Arial"/>
          <w:sz w:val="22"/>
          <w:szCs w:val="22"/>
        </w:rPr>
        <w:t xml:space="preserve">VANČÍKOVÁ, K. 2013. </w:t>
      </w:r>
      <w:r w:rsidRPr="00531930">
        <w:rPr>
          <w:rFonts w:ascii="Arial" w:hAnsi="Arial" w:cs="Arial"/>
          <w:i/>
          <w:iCs/>
          <w:sz w:val="22"/>
          <w:szCs w:val="22"/>
        </w:rPr>
        <w:t>Multikultúrna výchova - jej miesto v súčasnej škole</w:t>
      </w:r>
      <w:r w:rsidRPr="00531930">
        <w:rPr>
          <w:rFonts w:ascii="Arial" w:hAnsi="Arial" w:cs="Arial"/>
          <w:sz w:val="22"/>
          <w:szCs w:val="22"/>
        </w:rPr>
        <w:t xml:space="preserve">  1. vyd. - Banská Bystrica : Univerzita Mateja Bela, Pedagogická fakulta, 2013. - 160 s. [8,10 AH]. - ISBN 978-80-557-0512-5</w:t>
      </w:r>
    </w:p>
    <w:p w14:paraId="214C6BE0" w14:textId="77777777" w:rsidR="00794C58" w:rsidRPr="00531930" w:rsidRDefault="00794C58" w:rsidP="00794C5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531930">
        <w:rPr>
          <w:rFonts w:ascii="Arial" w:hAnsi="Arial" w:cs="Arial"/>
          <w:sz w:val="22"/>
          <w:szCs w:val="22"/>
        </w:rPr>
        <w:t xml:space="preserve">VANČÍKOVÁ, K. 2011. </w:t>
      </w:r>
      <w:r w:rsidRPr="00531930">
        <w:rPr>
          <w:rFonts w:ascii="Arial" w:hAnsi="Arial" w:cs="Arial"/>
          <w:i/>
          <w:iCs/>
          <w:sz w:val="22"/>
          <w:szCs w:val="22"/>
        </w:rPr>
        <w:t>Škola a spoločnosť : kapitoly zo sociológie výchovy</w:t>
      </w:r>
      <w:r w:rsidRPr="00531930">
        <w:rPr>
          <w:rFonts w:ascii="Arial" w:hAnsi="Arial" w:cs="Arial"/>
          <w:sz w:val="22"/>
          <w:szCs w:val="22"/>
        </w:rPr>
        <w:t xml:space="preserve"> / 1. vyd. - Banská Bystrica : Pedagogická fakulta Univerzity Mateja Bela, 2011. - 170 s. [8,50 AH]. - ISBN 978-80-557-0184-4</w:t>
      </w:r>
    </w:p>
    <w:p w14:paraId="0BD32846" w14:textId="77777777" w:rsidR="00794C58" w:rsidRPr="00531930" w:rsidRDefault="00794C58" w:rsidP="00794C5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531930">
        <w:rPr>
          <w:rFonts w:ascii="Arial" w:hAnsi="Arial" w:cs="Arial"/>
          <w:sz w:val="22"/>
          <w:szCs w:val="22"/>
        </w:rPr>
        <w:t xml:space="preserve">VANČÍKOVÁ, K. et al. 2017.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Roma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early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childhood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inclusion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+ :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special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report on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Roma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inclusion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early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childhood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education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care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: Slovak </w:t>
      </w:r>
      <w:proofErr w:type="spellStart"/>
      <w:r w:rsidRPr="00531930">
        <w:rPr>
          <w:rFonts w:ascii="Arial" w:hAnsi="Arial" w:cs="Arial"/>
          <w:i/>
          <w:iCs/>
          <w:sz w:val="22"/>
          <w:szCs w:val="22"/>
        </w:rPr>
        <w:t>Republic</w:t>
      </w:r>
      <w:proofErr w:type="spellEnd"/>
      <w:r w:rsidRPr="00531930">
        <w:rPr>
          <w:rFonts w:ascii="Arial" w:hAnsi="Arial" w:cs="Arial"/>
          <w:i/>
          <w:iCs/>
          <w:sz w:val="22"/>
          <w:szCs w:val="22"/>
        </w:rPr>
        <w:t xml:space="preserve"> Report</w:t>
      </w:r>
      <w:r w:rsidRPr="00531930">
        <w:rPr>
          <w:rFonts w:ascii="Arial" w:hAnsi="Arial" w:cs="Arial"/>
          <w:sz w:val="22"/>
          <w:szCs w:val="22"/>
        </w:rPr>
        <w:t xml:space="preserve">. 1. vyd. - Bratislava : </w:t>
      </w:r>
      <w:proofErr w:type="spellStart"/>
      <w:r w:rsidRPr="00531930">
        <w:rPr>
          <w:rFonts w:ascii="Arial" w:hAnsi="Arial" w:cs="Arial"/>
          <w:sz w:val="22"/>
          <w:szCs w:val="22"/>
        </w:rPr>
        <w:t>Open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531930">
        <w:rPr>
          <w:rFonts w:ascii="Arial" w:hAnsi="Arial" w:cs="Arial"/>
          <w:sz w:val="22"/>
          <w:szCs w:val="22"/>
        </w:rPr>
        <w:t>Foundation</w:t>
      </w:r>
      <w:proofErr w:type="spellEnd"/>
      <w:r w:rsidRPr="00531930">
        <w:rPr>
          <w:rFonts w:ascii="Arial" w:hAnsi="Arial" w:cs="Arial"/>
          <w:sz w:val="22"/>
          <w:szCs w:val="22"/>
        </w:rPr>
        <w:t xml:space="preserve">, 2017. - 108 s. </w:t>
      </w:r>
    </w:p>
    <w:p w14:paraId="3EBCCC3D" w14:textId="5562BE74" w:rsidR="00794C58" w:rsidRDefault="00794C58" w:rsidP="00794C58">
      <w:pPr>
        <w:pStyle w:val="Odsekzoznamu"/>
        <w:spacing w:after="0" w:line="240" w:lineRule="auto"/>
        <w:ind w:left="360"/>
        <w:rPr>
          <w:rFonts w:ascii="Arial" w:hAnsi="Arial" w:cs="Arial"/>
          <w:sz w:val="22"/>
          <w:lang w:val="cs-CZ"/>
        </w:rPr>
      </w:pPr>
    </w:p>
    <w:p w14:paraId="483155E9" w14:textId="77777777" w:rsidR="00794C58" w:rsidRPr="00531930" w:rsidRDefault="00794C58" w:rsidP="00794C58">
      <w:pPr>
        <w:pStyle w:val="Odsekzoznamu"/>
        <w:spacing w:after="0" w:line="240" w:lineRule="auto"/>
        <w:ind w:left="360"/>
        <w:rPr>
          <w:rFonts w:ascii="Arial" w:hAnsi="Arial" w:cs="Arial"/>
          <w:sz w:val="22"/>
          <w:lang w:val="cs-CZ"/>
        </w:rPr>
      </w:pPr>
      <w:bookmarkStart w:id="1" w:name="_GoBack"/>
      <w:bookmarkEnd w:id="1"/>
    </w:p>
    <w:p w14:paraId="6BF40C96" w14:textId="77777777" w:rsidR="00794C58" w:rsidRPr="0054483A" w:rsidRDefault="00794C58" w:rsidP="00794C58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lastRenderedPageBreak/>
        <w:t>Návrh tém prednášky na inauguračné konanie:</w:t>
      </w:r>
    </w:p>
    <w:p w14:paraId="0C93BAD3" w14:textId="77777777" w:rsidR="00794C58" w:rsidRPr="001B444C" w:rsidRDefault="00794C58" w:rsidP="00794C58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1B444C">
        <w:rPr>
          <w:rFonts w:ascii="Arial" w:hAnsi="Arial" w:cs="Arial"/>
          <w:noProof/>
          <w:sz w:val="22"/>
          <w:szCs w:val="22"/>
        </w:rPr>
        <w:t xml:space="preserve">Významové konvergencie pojmu </w:t>
      </w:r>
      <w:r w:rsidRPr="001B444C">
        <w:rPr>
          <w:rFonts w:ascii="Arial" w:hAnsi="Arial" w:cs="Arial"/>
          <w:iCs/>
          <w:noProof/>
          <w:sz w:val="22"/>
          <w:szCs w:val="22"/>
        </w:rPr>
        <w:t>inkluzívna škola</w:t>
      </w:r>
      <w:r w:rsidRPr="001B444C">
        <w:rPr>
          <w:rFonts w:ascii="Arial" w:hAnsi="Arial" w:cs="Arial"/>
          <w:noProof/>
          <w:sz w:val="22"/>
          <w:szCs w:val="22"/>
        </w:rPr>
        <w:t xml:space="preserve"> a limity jeho univerzálneho poňatia</w:t>
      </w:r>
    </w:p>
    <w:p w14:paraId="1A72EC86" w14:textId="77777777" w:rsidR="00794C58" w:rsidRPr="001B444C" w:rsidRDefault="00794C58" w:rsidP="00794C58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1B444C">
        <w:rPr>
          <w:rFonts w:ascii="Arial" w:hAnsi="Arial" w:cs="Arial"/>
          <w:noProof/>
          <w:sz w:val="22"/>
          <w:szCs w:val="22"/>
        </w:rPr>
        <w:t>Nepovšimnuté výzvy implementácie podporných tímov do zabehnutej kultúry školy</w:t>
      </w:r>
    </w:p>
    <w:p w14:paraId="45E8892D" w14:textId="77777777" w:rsidR="00794C58" w:rsidRPr="001B444C" w:rsidRDefault="00794C58" w:rsidP="00794C58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1B444C">
        <w:rPr>
          <w:rFonts w:ascii="Arial" w:hAnsi="Arial" w:cs="Arial"/>
          <w:noProof/>
          <w:sz w:val="22"/>
          <w:szCs w:val="22"/>
        </w:rPr>
        <w:t>Úskalia reformných snáh v oblasti zavádzania inkluzívneho vzdelávania</w:t>
      </w:r>
    </w:p>
    <w:p w14:paraId="04E35B8B" w14:textId="77777777" w:rsidR="00794C58" w:rsidRPr="001B444C" w:rsidRDefault="00794C58" w:rsidP="00794C58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</w:rPr>
      </w:pPr>
    </w:p>
    <w:p w14:paraId="213B8EF5" w14:textId="77777777" w:rsidR="00794C58" w:rsidRPr="00C20E87" w:rsidRDefault="00794C58" w:rsidP="00794C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2/1</w:t>
      </w:r>
    </w:p>
    <w:p w14:paraId="379524D2" w14:textId="04E80DF8" w:rsidR="00794C58" w:rsidRPr="00876BD0" w:rsidRDefault="00794C58" w:rsidP="00794C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prednášky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>
        <w:rPr>
          <w:rFonts w:ascii="Arial" w:hAnsi="Arial" w:cs="Arial"/>
          <w:sz w:val="22"/>
          <w:szCs w:val="22"/>
        </w:rPr>
        <w:t>doc. Paed</w:t>
      </w:r>
      <w:r w:rsidRPr="0040112C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Kataríny </w:t>
      </w:r>
      <w:proofErr w:type="spellStart"/>
      <w:r>
        <w:rPr>
          <w:rFonts w:ascii="Arial" w:hAnsi="Arial" w:cs="Arial"/>
          <w:sz w:val="22"/>
          <w:szCs w:val="22"/>
        </w:rPr>
        <w:t>Vančíkovej</w:t>
      </w:r>
      <w:proofErr w:type="spellEnd"/>
      <w:r>
        <w:rPr>
          <w:rFonts w:ascii="Arial" w:hAnsi="Arial" w:cs="Arial"/>
          <w:sz w:val="22"/>
          <w:szCs w:val="22"/>
        </w:rPr>
        <w:t>, PhD</w:t>
      </w:r>
      <w:r w:rsidRPr="0040112C">
        <w:rPr>
          <w:rFonts w:ascii="Arial" w:hAnsi="Arial" w:cs="Arial"/>
          <w:sz w:val="22"/>
          <w:szCs w:val="22"/>
        </w:rPr>
        <w:t>.</w:t>
      </w:r>
      <w:r w:rsidRPr="00BE13E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B444C">
        <w:rPr>
          <w:rFonts w:ascii="Arial" w:hAnsi="Arial" w:cs="Arial"/>
          <w:b/>
          <w:noProof/>
          <w:sz w:val="22"/>
          <w:szCs w:val="22"/>
        </w:rPr>
        <w:t xml:space="preserve">Významové konvergencie pojmu </w:t>
      </w:r>
      <w:r w:rsidRPr="001B444C">
        <w:rPr>
          <w:rFonts w:ascii="Arial" w:hAnsi="Arial" w:cs="Arial"/>
          <w:b/>
          <w:iCs/>
          <w:noProof/>
          <w:sz w:val="22"/>
          <w:szCs w:val="22"/>
        </w:rPr>
        <w:t>inkluzívna škola</w:t>
      </w:r>
      <w:r w:rsidRPr="001B444C">
        <w:rPr>
          <w:rFonts w:ascii="Arial" w:hAnsi="Arial" w:cs="Arial"/>
          <w:b/>
          <w:noProof/>
          <w:sz w:val="22"/>
          <w:szCs w:val="22"/>
        </w:rPr>
        <w:t xml:space="preserve"> a limity jeho univerzálneho poňatia</w:t>
      </w:r>
      <w:r w:rsidRPr="001B444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755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27</w:t>
      </w:r>
      <w:r w:rsidRPr="0098755B">
        <w:rPr>
          <w:rFonts w:ascii="Arial" w:hAnsi="Arial" w:cs="Arial"/>
          <w:bCs/>
          <w:sz w:val="22"/>
          <w:szCs w:val="22"/>
        </w:rPr>
        <w:t>, p</w:t>
      </w:r>
      <w:r>
        <w:rPr>
          <w:rFonts w:ascii="Arial" w:hAnsi="Arial" w:cs="Arial"/>
          <w:bCs/>
          <w:sz w:val="22"/>
          <w:szCs w:val="22"/>
        </w:rPr>
        <w:t>roti: 0, zdržal sa hlasovania: 0</w:t>
      </w:r>
      <w:r w:rsidRPr="0098755B">
        <w:rPr>
          <w:rFonts w:ascii="Arial" w:hAnsi="Arial" w:cs="Arial"/>
          <w:bCs/>
          <w:sz w:val="22"/>
          <w:szCs w:val="22"/>
        </w:rPr>
        <w:t>)</w:t>
      </w:r>
    </w:p>
    <w:p w14:paraId="32F5DB0C" w14:textId="4209CFA5" w:rsidR="00C81912" w:rsidRDefault="00C81912" w:rsidP="00A0208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5E335604" w:rsidR="0035595D" w:rsidRDefault="0035595D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277BBB4" w14:textId="77777777" w:rsidR="00876BD0" w:rsidRPr="000055AB" w:rsidRDefault="00876BD0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D7A004" w14:textId="747A27C4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Banskej Bystrici, </w:t>
      </w:r>
      <w:r w:rsidR="00876B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1D1318">
        <w:rPr>
          <w:rFonts w:ascii="Arial" w:hAnsi="Arial" w:cs="Arial"/>
          <w:sz w:val="22"/>
          <w:szCs w:val="22"/>
        </w:rPr>
        <w:t>2</w:t>
      </w:r>
      <w:r w:rsidR="000E68F9"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0E68F9">
        <w:rPr>
          <w:rFonts w:ascii="Arial" w:hAnsi="Arial" w:cs="Arial"/>
          <w:sz w:val="22"/>
          <w:szCs w:val="22"/>
        </w:rPr>
        <w:t>202</w:t>
      </w:r>
      <w:r w:rsidR="001540AD">
        <w:rPr>
          <w:rFonts w:ascii="Arial" w:hAnsi="Arial" w:cs="Arial"/>
          <w:sz w:val="22"/>
          <w:szCs w:val="22"/>
        </w:rPr>
        <w:t>2</w:t>
      </w:r>
    </w:p>
    <w:p w14:paraId="0E0CBD9D" w14:textId="7668E9F0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31E39EA4" w14:textId="0449B633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ADF73FC" w14:textId="09713988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57B8C59C" w14:textId="77777777" w:rsidR="00876BD0" w:rsidRPr="00B86B05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EE7558E" w14:textId="77777777" w:rsidR="00876BD0" w:rsidRDefault="00876BD0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6681DC25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54EC1076" w14:textId="7B78F461" w:rsidR="008D6DA0" w:rsidRPr="009B55DD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EC6D" w14:textId="77777777" w:rsidR="00456D34" w:rsidRDefault="00456D34" w:rsidP="008D7BB0">
      <w:r>
        <w:separator/>
      </w:r>
    </w:p>
  </w:endnote>
  <w:endnote w:type="continuationSeparator" w:id="0">
    <w:p w14:paraId="6C41E5B3" w14:textId="77777777" w:rsidR="00456D34" w:rsidRDefault="00456D34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B98B" w14:textId="77777777" w:rsidR="00456D34" w:rsidRDefault="00456D34" w:rsidP="008D7BB0">
      <w:r>
        <w:separator/>
      </w:r>
    </w:p>
  </w:footnote>
  <w:footnote w:type="continuationSeparator" w:id="0">
    <w:p w14:paraId="24C9CA70" w14:textId="77777777" w:rsidR="00456D34" w:rsidRDefault="00456D34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24C"/>
    <w:multiLevelType w:val="hybridMultilevel"/>
    <w:tmpl w:val="C1A2FC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5" w15:restartNumberingAfterBreak="0">
    <w:nsid w:val="54591F6B"/>
    <w:multiLevelType w:val="hybridMultilevel"/>
    <w:tmpl w:val="B1742E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5AB"/>
    <w:rsid w:val="00046834"/>
    <w:rsid w:val="00056246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540AD"/>
    <w:rsid w:val="001D1318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4FFD"/>
    <w:rsid w:val="00326659"/>
    <w:rsid w:val="00334159"/>
    <w:rsid w:val="00351DBB"/>
    <w:rsid w:val="0035595D"/>
    <w:rsid w:val="00356B36"/>
    <w:rsid w:val="0036090D"/>
    <w:rsid w:val="00377338"/>
    <w:rsid w:val="00395642"/>
    <w:rsid w:val="003C1020"/>
    <w:rsid w:val="003D237B"/>
    <w:rsid w:val="00404852"/>
    <w:rsid w:val="00416389"/>
    <w:rsid w:val="00447E11"/>
    <w:rsid w:val="00456D34"/>
    <w:rsid w:val="004819E4"/>
    <w:rsid w:val="004A6ABF"/>
    <w:rsid w:val="004D760E"/>
    <w:rsid w:val="004F2472"/>
    <w:rsid w:val="0050348C"/>
    <w:rsid w:val="005225D8"/>
    <w:rsid w:val="00533D87"/>
    <w:rsid w:val="00535ECA"/>
    <w:rsid w:val="00581614"/>
    <w:rsid w:val="0058206B"/>
    <w:rsid w:val="006009CC"/>
    <w:rsid w:val="00603B07"/>
    <w:rsid w:val="00607BFC"/>
    <w:rsid w:val="006110B2"/>
    <w:rsid w:val="00640A42"/>
    <w:rsid w:val="00651441"/>
    <w:rsid w:val="00661A7C"/>
    <w:rsid w:val="00667FC2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794C58"/>
    <w:rsid w:val="008106AA"/>
    <w:rsid w:val="00811561"/>
    <w:rsid w:val="00863DD1"/>
    <w:rsid w:val="0086414C"/>
    <w:rsid w:val="00870989"/>
    <w:rsid w:val="00874660"/>
    <w:rsid w:val="00876BD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B55DD"/>
    <w:rsid w:val="009F3DD3"/>
    <w:rsid w:val="00A02089"/>
    <w:rsid w:val="00A16E18"/>
    <w:rsid w:val="00A212A2"/>
    <w:rsid w:val="00A2469B"/>
    <w:rsid w:val="00A302F9"/>
    <w:rsid w:val="00A4633D"/>
    <w:rsid w:val="00A534A0"/>
    <w:rsid w:val="00A67C59"/>
    <w:rsid w:val="00A76BB2"/>
    <w:rsid w:val="00A801B2"/>
    <w:rsid w:val="00A84975"/>
    <w:rsid w:val="00A85647"/>
    <w:rsid w:val="00A96A40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64838"/>
    <w:rsid w:val="00B80F98"/>
    <w:rsid w:val="00B83A50"/>
    <w:rsid w:val="00B86B05"/>
    <w:rsid w:val="00B8733C"/>
    <w:rsid w:val="00B93F18"/>
    <w:rsid w:val="00B97292"/>
    <w:rsid w:val="00C07032"/>
    <w:rsid w:val="00C50CC5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57545"/>
    <w:rsid w:val="00E9084F"/>
    <w:rsid w:val="00E9187B"/>
    <w:rsid w:val="00EA6B7F"/>
    <w:rsid w:val="00EB1E55"/>
    <w:rsid w:val="00EE4E66"/>
    <w:rsid w:val="00EE6027"/>
    <w:rsid w:val="00F33E17"/>
    <w:rsid w:val="00F40C89"/>
    <w:rsid w:val="00F526A5"/>
    <w:rsid w:val="00FA498E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  <w:style w:type="character" w:customStyle="1" w:styleId="jlqj4b">
    <w:name w:val="jlqj4b"/>
    <w:rsid w:val="0079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E929-A3E5-4482-B699-7536F31E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2022-02-08T07:59:00Z</dcterms:created>
  <dcterms:modified xsi:type="dcterms:W3CDTF">2022-02-08T08:02:00Z</dcterms:modified>
</cp:coreProperties>
</file>